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申 请 执 行 书</w:t>
      </w:r>
    </w:p>
    <w:p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申请执行人：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，男，19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日生，汉族，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职业XXX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人员，住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，电话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被执行人：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天津金科津耀置业有限公司，住所：天津市武清区黄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庄街道泉里路1号智库大厦 210 室。法定代表人：孟石锁，职务：经理，联系方式：13212277777。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请求事项：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1、请求被执行人天津金科津耀置业有限公司给付申请执行人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Hans"/>
        </w:rPr>
        <w:t>XXX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已付款利息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Hans"/>
        </w:rPr>
        <w:t>XXX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元；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2、请求被执行人天津金科津耀置业有限公司给付申请执行人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Hans"/>
        </w:rPr>
        <w:t>XXX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加倍支付迟延履行期间的利息。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事实与理由：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上列当事人间，因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与天津金科津耀置业有限公司商品房销售合同纠纷一案，天津市武清区人民法院于20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月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日作出（2022）津0114民初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号一审民事判决；之后天津金科津耀置业有限公司上诉，天津市第一中级人民法院于20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23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月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日作出（2023）津01民终</w:t>
      </w:r>
      <w:r>
        <w:rPr>
          <w:rFonts w:hint="default" w:ascii="仿宋" w:hAnsi="仿宋" w:eastAsia="仿宋" w:cs="仿宋"/>
          <w:sz w:val="28"/>
          <w:szCs w:val="28"/>
          <w:lang w:eastAsia="zh-CN"/>
        </w:rPr>
        <w:t>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号终审裁定，被申请人拒不遵照判决履行。为此，特申请贵院给予强制执行。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天津市武清区人民法院</w:t>
      </w:r>
    </w:p>
    <w:p>
      <w:pPr>
        <w:widowControl w:val="0"/>
        <w:numPr>
          <w:ilvl w:val="0"/>
          <w:numId w:val="0"/>
        </w:numPr>
        <w:wordWrap w:val="0"/>
        <w:jc w:val="righ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申请人：        </w:t>
      </w:r>
    </w:p>
    <w:p>
      <w:pPr>
        <w:widowControl w:val="0"/>
        <w:numPr>
          <w:ilvl w:val="0"/>
          <w:numId w:val="0"/>
        </w:numPr>
        <w:jc w:val="righ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YzBlNWQ5ZDljZGZmM2I2YmY5ZGE2Y2RjNzE3ZDQifQ=="/>
  </w:docVars>
  <w:rsids>
    <w:rsidRoot w:val="00000000"/>
    <w:rsid w:val="0978425B"/>
    <w:rsid w:val="0D094B42"/>
    <w:rsid w:val="12B00C5A"/>
    <w:rsid w:val="1C0404D7"/>
    <w:rsid w:val="24ED692C"/>
    <w:rsid w:val="49247038"/>
    <w:rsid w:val="4DD86643"/>
    <w:rsid w:val="759D691B"/>
    <w:rsid w:val="78992B87"/>
    <w:rsid w:val="7B930981"/>
    <w:rsid w:val="EB67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rFonts w:eastAsia="宋体" w:asciiTheme="minorAscii" w:hAnsiTheme="minorAscii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975</Words>
  <Characters>1336</Characters>
  <Lines>0</Lines>
  <Paragraphs>0</Paragraphs>
  <TotalTime>11</TotalTime>
  <ScaleCrop>false</ScaleCrop>
  <LinksUpToDate>false</LinksUpToDate>
  <CharactersWithSpaces>1357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张帆</cp:lastModifiedBy>
  <cp:lastPrinted>2022-05-17T13:07:00Z</cp:lastPrinted>
  <dcterms:modified xsi:type="dcterms:W3CDTF">2023-06-08T22:33:02Z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052C0D9046928BDA9EE68164F69C0EFF_43</vt:lpwstr>
  </property>
</Properties>
</file>