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hint="eastAsia" w:ascii="宋体" w:hAnsi="宋体" w:eastAsia="宋体" w:cs="宋体"/>
          <w:color w:val="000000"/>
          <w:kern w:val="0"/>
          <w:sz w:val="44"/>
          <w:szCs w:val="44"/>
          <w:lang w:val="en-US" w:eastAsia="zh-CN" w:bidi="ar"/>
        </w:rPr>
        <w:t>天津市武清区人民法院</w:t>
      </w:r>
    </w:p>
    <w:p>
      <w:pPr>
        <w:keepNext w:val="0"/>
        <w:keepLines w:val="0"/>
        <w:widowControl/>
        <w:suppressLineNumbers w:val="0"/>
        <w:jc w:val="center"/>
      </w:pPr>
      <w:r>
        <w:rPr>
          <w:rFonts w:hint="eastAsia" w:ascii="宋体" w:hAnsi="宋体" w:eastAsia="宋体" w:cs="宋体"/>
          <w:color w:val="000000"/>
          <w:kern w:val="0"/>
          <w:sz w:val="52"/>
          <w:szCs w:val="52"/>
          <w:lang w:val="en-US" w:eastAsia="zh-CN" w:bidi="ar"/>
        </w:rPr>
        <w:t>当事人送达地址确认书</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1"/>
        <w:gridCol w:w="6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vAlign w:val="center"/>
          </w:tcPr>
          <w:p>
            <w:pPr>
              <w:jc w:val="center"/>
              <w:rPr>
                <w:rFonts w:hint="default" w:eastAsiaTheme="minorEastAsia"/>
                <w:sz w:val="28"/>
                <w:szCs w:val="28"/>
                <w:vertAlign w:val="baseline"/>
                <w:lang w:val="en-US" w:eastAsia="zh-CN"/>
              </w:rPr>
            </w:pPr>
            <w:r>
              <w:rPr>
                <w:rFonts w:hint="eastAsia"/>
                <w:sz w:val="28"/>
                <w:szCs w:val="28"/>
                <w:vertAlign w:val="baseline"/>
                <w:lang w:val="en-US" w:eastAsia="zh-CN"/>
              </w:rPr>
              <w:t>告知事项</w:t>
            </w:r>
          </w:p>
        </w:tc>
        <w:tc>
          <w:tcPr>
            <w:tcW w:w="6541" w:type="dxa"/>
          </w:tcPr>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根据《中华人民共和国民事诉讼法》《最高人民法院关于适用〈中华人民共和国民事诉讼法〉的解释》《最高人民法院关于以法院专递方式邮寄送达民事诉讼文书的若干规定》等，现将送达地址及送达方式有关事项告知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法院专递的适用范围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人民法院直接送达诉讼文书有困难的，可以交由国家邮政机构 （以下简称邮政机构）以法院专递方式邮寄送达，但有下列情形之 一的除外：</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１、受送达人或者其诉讼代理人、受送达人指定的代收人同意在指定的期间到人民法院接受送达的；</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２、受送达人下落不明的；</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３、法律规定或者我国缔结或者参加的国际条约中约定有特别送达方式的。</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二、法院专递的法律效力</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以法院专递方式邮寄送达民事诉讼文书的，其送达与人民法院送达具有同等法律效力。</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三、电子送达的适用范围</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经受送达人同意，本院将采用电子送达方式送达诉讼文书。电子送达到达受送达人特定系统的日期，即人民法院对应系统显示发送成功的日期为送达日期。但受送达人证明到达其特定系统的日期与人民法院对应系统显示发送成功的日期不一致的，以受送达人证明到达其特定系统的日期为准。</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四、电子送达的法律效力</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以法院电子送达方式送达诉讼文书的，其送达与人民法院送达具有同等法律效力。</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五、电子送达的使用说明</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如受送达人同意接受电子送达，需向本院提供手机号码，该手机号码将用于接收法院以短信形式发送的电子送达诉讼文书签名码。签名码为身份确认码，受送达人可以凭立案时预留的证件号和签名码签收电子诉讼文书。为方便受送达人接受送达，本院提供互联网推送电子诉讼文书服务。受送达人可通过中国审判流程信息公开网或者天津诉讼服务网签收电子送达的诉讼文书。</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六、送达地址的提供或者确认</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当事人起诉或者答辩时应当向人民法院提供或者确认自己准确的送达地址，并填写送达地址、送达方式确认书。当事人拒绝提供的，人民法院应该告知其拒不提供送达地址的不利后果，并记入笔录。</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七、送达地址的推定</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当事人拒绝提供自己的送达地址，经人民法院告知后仍不提供的，自然人以其户籍登记中的住所地或者经常居住地为送达地址； 法人或者其他组织以其工商登记或者其他依法登记、备案中的住所地为送达地址。</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sz w:val="22"/>
                <w:szCs w:val="22"/>
              </w:rPr>
            </w:pPr>
            <w:r>
              <w:rPr>
                <w:rFonts w:hint="eastAsia" w:ascii="宋体" w:hAnsi="宋体" w:eastAsia="宋体" w:cs="宋体"/>
                <w:color w:val="000000"/>
                <w:kern w:val="0"/>
                <w:sz w:val="22"/>
                <w:szCs w:val="22"/>
                <w:lang w:val="en-US" w:eastAsia="zh-CN" w:bidi="ar"/>
              </w:rPr>
              <w:t>八、法律后果及其除外条件</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因受送达人自己提供或者确认的送达地址不准确、拒不提供送达地址、送达地址变更未及时告知人民法院、受送达人本人或者受送达人指定的代收人拒绝签收，导致诉讼文书未能被受送达人实际接收的，文书退回之日视为送达之日。送达人能够证明自己在诉讼文书送达的过程中没有过错的，不适用前款规定。</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left"/>
              <w:textAlignment w:val="auto"/>
              <w:rPr>
                <w:rFonts w:hint="eastAsia" w:ascii="宋体" w:hAnsi="宋体" w:eastAsia="宋体" w:cs="宋体"/>
                <w:color w:val="000000"/>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trPr>
        <w:tc>
          <w:tcPr>
            <w:tcW w:w="1981" w:type="dxa"/>
            <w:vAlign w:val="center"/>
          </w:tcPr>
          <w:p>
            <w:pPr>
              <w:jc w:val="center"/>
              <w:rPr>
                <w:sz w:val="28"/>
                <w:szCs w:val="28"/>
                <w:vertAlign w:val="baseline"/>
              </w:rPr>
            </w:pPr>
            <w:r>
              <w:rPr>
                <w:rFonts w:hint="eastAsia"/>
                <w:sz w:val="28"/>
                <w:szCs w:val="28"/>
                <w:vertAlign w:val="baseline"/>
              </w:rPr>
              <w:t>受送达人信息</w:t>
            </w:r>
          </w:p>
        </w:tc>
        <w:tc>
          <w:tcPr>
            <w:tcW w:w="6541" w:type="dxa"/>
          </w:tcPr>
          <w:p>
            <w:pPr>
              <w:spacing w:line="360" w:lineRule="auto"/>
              <w:rPr>
                <w:rFonts w:hint="eastAsia"/>
                <w:sz w:val="22"/>
                <w:szCs w:val="22"/>
                <w:vertAlign w:val="baseline"/>
              </w:rPr>
            </w:pPr>
            <w:r>
              <w:rPr>
                <w:rFonts w:hint="eastAsia"/>
                <w:sz w:val="22"/>
                <w:szCs w:val="22"/>
                <w:vertAlign w:val="baseline"/>
              </w:rPr>
              <w:t>是否同意使用电子送达的方式送达案件文书：是</w:t>
            </w:r>
          </w:p>
          <w:p>
            <w:pPr>
              <w:spacing w:line="360" w:lineRule="auto"/>
              <w:rPr>
                <w:rFonts w:hint="eastAsia"/>
                <w:sz w:val="22"/>
                <w:szCs w:val="22"/>
                <w:vertAlign w:val="baseline"/>
              </w:rPr>
            </w:pPr>
            <w:r>
              <w:rPr>
                <w:rFonts w:hint="eastAsia"/>
                <w:sz w:val="22"/>
                <w:szCs w:val="22"/>
                <w:vertAlign w:val="baseline"/>
              </w:rPr>
              <w:t xml:space="preserve">收件人: </w:t>
            </w:r>
          </w:p>
          <w:p>
            <w:pPr>
              <w:spacing w:line="360" w:lineRule="auto"/>
              <w:rPr>
                <w:rFonts w:hint="eastAsia"/>
                <w:sz w:val="22"/>
                <w:szCs w:val="22"/>
                <w:vertAlign w:val="baseline"/>
              </w:rPr>
            </w:pPr>
            <w:r>
              <w:rPr>
                <w:rFonts w:hint="eastAsia"/>
                <w:sz w:val="22"/>
                <w:szCs w:val="22"/>
                <w:vertAlign w:val="baseline"/>
              </w:rPr>
              <w:t>送达地址:</w:t>
            </w:r>
          </w:p>
          <w:p>
            <w:pPr>
              <w:spacing w:line="360" w:lineRule="auto"/>
              <w:rPr>
                <w:rFonts w:hint="eastAsia"/>
                <w:sz w:val="22"/>
                <w:szCs w:val="22"/>
                <w:vertAlign w:val="baseline"/>
              </w:rPr>
            </w:pPr>
            <w:r>
              <w:rPr>
                <w:rFonts w:hint="eastAsia"/>
                <w:sz w:val="22"/>
                <w:szCs w:val="22"/>
                <w:vertAlign w:val="baseline"/>
              </w:rPr>
              <w:t>邮编:</w:t>
            </w:r>
          </w:p>
          <w:p>
            <w:pPr>
              <w:spacing w:line="360" w:lineRule="auto"/>
              <w:rPr>
                <w:rFonts w:hint="eastAsia"/>
                <w:sz w:val="22"/>
                <w:szCs w:val="22"/>
                <w:vertAlign w:val="baseline"/>
              </w:rPr>
            </w:pPr>
            <w:r>
              <w:rPr>
                <w:rFonts w:hint="eastAsia"/>
                <w:sz w:val="22"/>
                <w:szCs w:val="22"/>
                <w:vertAlign w:val="baseline"/>
              </w:rPr>
              <w:t>移动电话:</w:t>
            </w:r>
          </w:p>
          <w:p>
            <w:pPr>
              <w:spacing w:line="360" w:lineRule="auto"/>
              <w:rPr>
                <w:rFonts w:hint="eastAsia" w:eastAsiaTheme="minorEastAsia"/>
                <w:sz w:val="22"/>
                <w:szCs w:val="22"/>
                <w:vertAlign w:val="baseline"/>
                <w:lang w:val="en-US" w:eastAsia="zh-CN"/>
              </w:rPr>
            </w:pPr>
            <w:r>
              <w:rPr>
                <w:rFonts w:hint="eastAsia"/>
                <w:sz w:val="22"/>
                <w:szCs w:val="22"/>
                <w:vertAlign w:val="baseline"/>
              </w:rPr>
              <w:t xml:space="preserve">固定电话: </w:t>
            </w:r>
          </w:p>
          <w:p>
            <w:pPr>
              <w:spacing w:line="360" w:lineRule="auto"/>
              <w:rPr>
                <w:sz w:val="22"/>
                <w:szCs w:val="22"/>
                <w:vertAlign w:val="baseline"/>
              </w:rPr>
            </w:pPr>
            <w:r>
              <w:rPr>
                <w:rFonts w:hint="eastAsia"/>
                <w:sz w:val="22"/>
                <w:szCs w:val="22"/>
                <w:vertAlign w:val="baseline"/>
              </w:rPr>
              <w:t xml:space="preserve">其他联系方式: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1" w:type="dxa"/>
            <w:vAlign w:val="center"/>
          </w:tcPr>
          <w:p>
            <w:pPr>
              <w:jc w:val="center"/>
              <w:rPr>
                <w:sz w:val="28"/>
                <w:szCs w:val="28"/>
                <w:vertAlign w:val="baseline"/>
              </w:rPr>
            </w:pPr>
            <w:r>
              <w:rPr>
                <w:rFonts w:hint="eastAsia"/>
                <w:sz w:val="28"/>
                <w:szCs w:val="28"/>
                <w:vertAlign w:val="baseline"/>
              </w:rPr>
              <w:t>受送达人确认</w:t>
            </w:r>
          </w:p>
        </w:tc>
        <w:tc>
          <w:tcPr>
            <w:tcW w:w="6541" w:type="dxa"/>
          </w:tcPr>
          <w:p>
            <w:pPr>
              <w:keepNext w:val="0"/>
              <w:keepLines w:val="0"/>
              <w:widowControl/>
              <w:suppressLineNumbers w:val="0"/>
              <w:spacing w:line="360" w:lineRule="auto"/>
              <w:ind w:firstLine="440" w:firstLineChars="200"/>
              <w:jc w:val="left"/>
              <w:rPr>
                <w:sz w:val="22"/>
                <w:szCs w:val="22"/>
              </w:rPr>
            </w:pPr>
            <w:r>
              <w:rPr>
                <w:rFonts w:hint="eastAsia" w:ascii="宋体" w:hAnsi="宋体" w:eastAsia="宋体" w:cs="宋体"/>
                <w:color w:val="000000"/>
                <w:kern w:val="0"/>
                <w:sz w:val="22"/>
                <w:szCs w:val="22"/>
                <w:lang w:val="en-US" w:eastAsia="zh-CN" w:bidi="ar"/>
              </w:rPr>
              <w:t xml:space="preserve">我已阅读并理解本确认书的告知事项，提供并确认了送达地址，并保证所提供的送达地址各项内容是正确的、有效的。如在诉讼过程中发生变化，将及时通知法院。 </w:t>
            </w:r>
          </w:p>
          <w:p>
            <w:pPr>
              <w:keepNext w:val="0"/>
              <w:keepLines w:val="0"/>
              <w:widowControl/>
              <w:suppressLineNumbers w:val="0"/>
              <w:wordWrap w:val="0"/>
              <w:spacing w:line="360" w:lineRule="auto"/>
              <w:jc w:val="right"/>
              <w:rPr>
                <w:rFonts w:hint="default" w:ascii="宋体" w:hAnsi="宋体" w:eastAsia="宋体" w:cs="宋体"/>
                <w:b/>
                <w:bCs/>
                <w:color w:val="000000"/>
                <w:kern w:val="0"/>
                <w:sz w:val="22"/>
                <w:szCs w:val="22"/>
                <w:lang w:val="en-US" w:eastAsia="zh-CN" w:bidi="ar"/>
              </w:rPr>
            </w:pPr>
            <w:r>
              <w:rPr>
                <w:rFonts w:hint="eastAsia" w:ascii="Calibri" w:hAnsi="Calibri" w:eastAsia="宋体" w:cs="Calibri"/>
                <w:b/>
                <w:bCs/>
                <w:color w:val="000000"/>
                <w:kern w:val="0"/>
                <w:sz w:val="22"/>
                <w:szCs w:val="22"/>
                <w:lang w:val="en-US" w:eastAsia="zh-CN" w:bidi="ar"/>
              </w:rPr>
              <w:t xml:space="preserve">  </w:t>
            </w:r>
            <w:r>
              <w:rPr>
                <w:rFonts w:hint="eastAsia" w:ascii="宋体" w:hAnsi="宋体" w:eastAsia="宋体" w:cs="宋体"/>
                <w:b/>
                <w:bCs/>
                <w:color w:val="000000"/>
                <w:kern w:val="0"/>
                <w:sz w:val="22"/>
                <w:szCs w:val="22"/>
                <w:lang w:val="en-US" w:eastAsia="zh-CN" w:bidi="ar"/>
              </w:rPr>
              <w:t>年</w:t>
            </w:r>
            <w:r>
              <w:rPr>
                <w:rFonts w:hint="eastAsia" w:ascii="Calibri" w:hAnsi="Calibri" w:eastAsia="宋体" w:cs="Calibri"/>
                <w:b/>
                <w:bCs/>
                <w:color w:val="000000"/>
                <w:kern w:val="0"/>
                <w:sz w:val="22"/>
                <w:szCs w:val="22"/>
                <w:lang w:val="en-US" w:eastAsia="zh-CN" w:bidi="ar"/>
              </w:rPr>
              <w:t xml:space="preserve">      </w:t>
            </w:r>
            <w:r>
              <w:rPr>
                <w:rFonts w:hint="eastAsia" w:ascii="宋体" w:hAnsi="宋体" w:eastAsia="宋体" w:cs="宋体"/>
                <w:b/>
                <w:bCs/>
                <w:color w:val="000000"/>
                <w:kern w:val="0"/>
                <w:sz w:val="22"/>
                <w:szCs w:val="22"/>
                <w:lang w:val="en-US" w:eastAsia="zh-CN" w:bidi="ar"/>
              </w:rPr>
              <w:t>月</w:t>
            </w:r>
            <w:r>
              <w:rPr>
                <w:rFonts w:hint="eastAsia" w:ascii="Calibri" w:hAnsi="Calibri" w:eastAsia="宋体" w:cs="Calibri"/>
                <w:b/>
                <w:bCs/>
                <w:color w:val="000000"/>
                <w:kern w:val="0"/>
                <w:sz w:val="22"/>
                <w:szCs w:val="22"/>
                <w:lang w:val="en-US" w:eastAsia="zh-CN" w:bidi="ar"/>
              </w:rPr>
              <w:t xml:space="preserve">      </w:t>
            </w:r>
            <w:r>
              <w:rPr>
                <w:rFonts w:hint="eastAsia" w:ascii="宋体" w:hAnsi="宋体" w:eastAsia="宋体" w:cs="宋体"/>
                <w:b/>
                <w:bCs/>
                <w:color w:val="000000"/>
                <w:kern w:val="0"/>
                <w:sz w:val="22"/>
                <w:szCs w:val="22"/>
                <w:lang w:val="en-US" w:eastAsia="zh-CN" w:bidi="ar"/>
              </w:rPr>
              <w:t xml:space="preserve">日  </w:t>
            </w:r>
          </w:p>
          <w:p>
            <w:pPr>
              <w:keepNext w:val="0"/>
              <w:keepLines w:val="0"/>
              <w:widowControl/>
              <w:suppressLineNumbers w:val="0"/>
              <w:spacing w:line="360" w:lineRule="auto"/>
              <w:jc w:val="right"/>
              <w:rPr>
                <w:b/>
                <w:bCs/>
                <w:sz w:val="22"/>
                <w:szCs w:val="22"/>
              </w:rPr>
            </w:pPr>
            <w:r>
              <w:rPr>
                <w:rFonts w:hint="eastAsia" w:ascii="宋体" w:hAnsi="宋体" w:eastAsia="宋体" w:cs="宋体"/>
                <w:b/>
                <w:bCs/>
                <w:color w:val="000000"/>
                <w:kern w:val="0"/>
                <w:sz w:val="22"/>
                <w:szCs w:val="22"/>
                <w:lang w:val="en-US" w:eastAsia="zh-CN" w:bidi="ar"/>
              </w:rPr>
              <w:t xml:space="preserve"> </w:t>
            </w:r>
          </w:p>
          <w:p>
            <w:pPr>
              <w:keepNext w:val="0"/>
              <w:keepLines w:val="0"/>
              <w:widowControl/>
              <w:suppressLineNumbers w:val="0"/>
              <w:spacing w:line="360" w:lineRule="auto"/>
              <w:jc w:val="center"/>
              <w:rPr>
                <w:rFonts w:hint="eastAsia" w:ascii="Calibri" w:hAnsi="Calibri" w:eastAsia="宋体" w:cs="Calibri"/>
                <w:b/>
                <w:bCs/>
                <w:color w:val="000000"/>
                <w:kern w:val="0"/>
                <w:sz w:val="22"/>
                <w:szCs w:val="22"/>
                <w:lang w:val="en-US" w:eastAsia="zh-CN" w:bidi="ar"/>
              </w:rPr>
            </w:pPr>
            <w:r>
              <w:rPr>
                <w:rFonts w:hint="eastAsia" w:ascii="宋体" w:hAnsi="宋体" w:eastAsia="宋体" w:cs="宋体"/>
                <w:b/>
                <w:bCs/>
                <w:color w:val="000000"/>
                <w:kern w:val="0"/>
                <w:sz w:val="22"/>
                <w:szCs w:val="22"/>
                <w:lang w:val="en-US" w:eastAsia="zh-CN" w:bidi="ar"/>
              </w:rPr>
              <w:t>当事人签名</w:t>
            </w:r>
            <w:r>
              <w:rPr>
                <w:rFonts w:hint="default" w:ascii="Calibri" w:hAnsi="Calibri" w:eastAsia="宋体" w:cs="Calibri"/>
                <w:b/>
                <w:bCs/>
                <w:color w:val="000000"/>
                <w:kern w:val="0"/>
                <w:sz w:val="22"/>
                <w:szCs w:val="22"/>
                <w:lang w:val="en-US" w:eastAsia="zh-CN" w:bidi="ar"/>
              </w:rPr>
              <w:t>:</w:t>
            </w:r>
            <w:r>
              <w:rPr>
                <w:rFonts w:hint="eastAsia" w:ascii="Calibri" w:hAnsi="Calibri" w:eastAsia="宋体" w:cs="Calibri"/>
                <w:b/>
                <w:bCs/>
                <w:color w:val="000000"/>
                <w:kern w:val="0"/>
                <w:sz w:val="22"/>
                <w:szCs w:val="22"/>
                <w:lang w:val="en-US" w:eastAsia="zh-CN" w:bidi="ar"/>
              </w:rPr>
              <w:t xml:space="preserve"> </w:t>
            </w:r>
          </w:p>
          <w:p>
            <w:pPr>
              <w:keepNext w:val="0"/>
              <w:keepLines w:val="0"/>
              <w:widowControl/>
              <w:suppressLineNumbers w:val="0"/>
              <w:spacing w:line="360" w:lineRule="auto"/>
              <w:jc w:val="center"/>
              <w:rPr>
                <w:rFonts w:hint="default" w:ascii="Calibri" w:hAnsi="Calibri" w:eastAsia="宋体" w:cs="Calibri"/>
                <w:b/>
                <w:bCs/>
                <w:color w:val="000000"/>
                <w:kern w:val="0"/>
                <w:sz w:val="22"/>
                <w:szCs w:val="22"/>
                <w:lang w:val="en-US" w:eastAsia="zh-CN" w:bidi="ar"/>
              </w:rPr>
            </w:pPr>
          </w:p>
        </w:tc>
      </w:tr>
    </w:tbl>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C1843B"/>
    <w:multiLevelType w:val="singleLevel"/>
    <w:tmpl w:val="6AC184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3YzBlNWQ5ZDljZGZmM2I2YmY5ZGE2Y2RjNzE3ZDQifQ=="/>
  </w:docVars>
  <w:rsids>
    <w:rsidRoot w:val="48326DBF"/>
    <w:rsid w:val="0D094B42"/>
    <w:rsid w:val="48326DBF"/>
    <w:rsid w:val="793B8E1B"/>
    <w:rsid w:val="7FF2149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240" w:lineRule="auto"/>
      <w:outlineLvl w:val="2"/>
    </w:pPr>
    <w:rPr>
      <w:rFonts w:eastAsia="宋体" w:asciiTheme="minorAscii" w:hAnsiTheme="minorAscii"/>
      <w:b/>
      <w:sz w:val="32"/>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1202</Words>
  <Characters>1235</Characters>
  <Lines>0</Lines>
  <Paragraphs>0</Paragraphs>
  <TotalTime>17</TotalTime>
  <ScaleCrop>false</ScaleCrop>
  <LinksUpToDate>false</LinksUpToDate>
  <CharactersWithSpaces>1260</CharactersWithSpaces>
  <Application>WPS Office WWO_wpscloud_20220729113754-97b5b957ee</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2022-07-13T23:00:00Z</dcterms:created>
  <dc:creator>张帆</dc:creator>
  <cp:lastModifiedBy>张帆</cp:lastModifiedBy>
  <dcterms:modified xsi:type="dcterms:W3CDTF">2022-08-07T23:34:30Z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DD1ADEDC22E14A1A952B4A5C0D4E34D5</vt:lpwstr>
  </property>
</Properties>
</file>